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A826E5">
        <w:rPr>
          <w:rFonts w:ascii="Arial" w:hAnsi="Arial" w:cs="Arial"/>
          <w:sz w:val="16"/>
          <w:szCs w:val="16"/>
        </w:rPr>
        <w:t>005</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A826E5">
        <w:rPr>
          <w:rFonts w:ascii="Arial" w:hAnsi="Arial" w:cs="Arial"/>
          <w:b/>
          <w:bCs/>
          <w:sz w:val="16"/>
          <w:szCs w:val="16"/>
        </w:rPr>
        <w:t>270</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w:t>
      </w:r>
      <w:r w:rsidR="00A826E5">
        <w:rPr>
          <w:rFonts w:ascii="Arial" w:hAnsi="Arial" w:cs="Arial"/>
          <w:noProof/>
          <w:sz w:val="16"/>
          <w:szCs w:val="16"/>
        </w:rPr>
        <w:t>1401</w:t>
      </w:r>
      <w:r w:rsidR="009E5B6F">
        <w:rPr>
          <w:rFonts w:ascii="Arial" w:hAnsi="Arial" w:cs="Arial"/>
          <w:noProof/>
          <w:sz w:val="16"/>
          <w:szCs w:val="16"/>
        </w:rPr>
        <w:t>.</w:t>
      </w:r>
      <w:r w:rsidR="00421906">
        <w:rPr>
          <w:rFonts w:ascii="Arial" w:hAnsi="Arial" w:cs="Arial"/>
          <w:noProof/>
          <w:sz w:val="16"/>
          <w:szCs w:val="16"/>
        </w:rPr>
        <w:t>0</w:t>
      </w:r>
      <w:r w:rsidR="00A826E5">
        <w:rPr>
          <w:rFonts w:ascii="Arial" w:hAnsi="Arial" w:cs="Arial"/>
          <w:noProof/>
          <w:sz w:val="16"/>
          <w:szCs w:val="16"/>
        </w:rPr>
        <w:t>0251</w:t>
      </w:r>
      <w:r w:rsidR="00441C4A">
        <w:rPr>
          <w:rFonts w:ascii="Arial" w:hAnsi="Arial" w:cs="Arial"/>
          <w:noProof/>
          <w:sz w:val="16"/>
          <w:szCs w:val="16"/>
        </w:rPr>
        <w:t>-00/201</w:t>
      </w:r>
      <w:r w:rsidR="00A826E5">
        <w:rPr>
          <w:rFonts w:ascii="Arial" w:hAnsi="Arial" w:cs="Arial"/>
          <w:noProof/>
          <w:sz w:val="16"/>
          <w:szCs w:val="16"/>
        </w:rPr>
        <w:t>2</w:t>
      </w:r>
      <w:r w:rsidR="00441C4A">
        <w:rPr>
          <w:rFonts w:ascii="Arial" w:hAnsi="Arial" w:cs="Arial"/>
          <w:noProof/>
          <w:sz w:val="16"/>
          <w:szCs w:val="16"/>
        </w:rPr>
        <w:t>/</w:t>
      </w:r>
      <w:r w:rsidR="004559F2">
        <w:rPr>
          <w:rFonts w:ascii="Arial" w:hAnsi="Arial" w:cs="Arial"/>
          <w:noProof/>
          <w:sz w:val="16"/>
          <w:szCs w:val="16"/>
        </w:rPr>
        <w:t>SE</w:t>
      </w:r>
      <w:r w:rsidR="00A826E5">
        <w:rPr>
          <w:rFonts w:ascii="Arial" w:hAnsi="Arial" w:cs="Arial"/>
          <w:noProof/>
          <w:sz w:val="16"/>
          <w:szCs w:val="16"/>
        </w:rPr>
        <w:t>FIN</w:t>
      </w:r>
      <w:r w:rsidR="008A52AE" w:rsidRPr="008A52AE">
        <w:rPr>
          <w:rFonts w:ascii="Arial" w:hAnsi="Arial" w:cs="Arial"/>
          <w:noProof/>
          <w:sz w:val="16"/>
          <w:szCs w:val="16"/>
        </w:rPr>
        <w:t>/RO</w:t>
      </w:r>
    </w:p>
    <w:p w:rsidR="009D2314" w:rsidRPr="00A826E5" w:rsidRDefault="009D2314" w:rsidP="008A52AE">
      <w:pPr>
        <w:jc w:val="both"/>
        <w:rPr>
          <w:rFonts w:ascii="Arial" w:hAnsi="Arial" w:cs="Arial"/>
          <w:sz w:val="16"/>
          <w:szCs w:val="16"/>
        </w:rPr>
      </w:pPr>
    </w:p>
    <w:p w:rsidR="009D2314" w:rsidRPr="00A826E5" w:rsidRDefault="002E300A" w:rsidP="00A826E5">
      <w:pPr>
        <w:pStyle w:val="Corpodetexto23"/>
        <w:jc w:val="both"/>
        <w:rPr>
          <w:rFonts w:ascii="Arial" w:hAnsi="Arial" w:cs="Arial"/>
          <w:b/>
          <w:sz w:val="16"/>
          <w:szCs w:val="16"/>
        </w:rPr>
      </w:pPr>
      <w:r w:rsidRPr="00A826E5">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A826E5">
        <w:rPr>
          <w:rFonts w:ascii="Arial" w:hAnsi="Arial" w:cs="Arial"/>
          <w:sz w:val="16"/>
          <w:szCs w:val="16"/>
        </w:rPr>
        <w:t>, CURVO 03</w:t>
      </w:r>
      <w:r w:rsidRPr="00A826E5">
        <w:rPr>
          <w:rFonts w:ascii="Arial" w:hAnsi="Arial" w:cs="Arial"/>
          <w:sz w:val="16"/>
          <w:szCs w:val="16"/>
        </w:rPr>
        <w:t xml:space="preserve"> RIO JAMARI 1º ANDAR – BAIRRO: PEDRINHAS, neste ato representado pelo </w:t>
      </w:r>
      <w:r w:rsidRPr="00A826E5">
        <w:rPr>
          <w:rFonts w:ascii="Arial" w:hAnsi="Arial" w:cs="Arial"/>
          <w:b/>
          <w:bCs/>
          <w:sz w:val="16"/>
          <w:szCs w:val="16"/>
        </w:rPr>
        <w:t>Superintendente da SUPEL</w:t>
      </w:r>
      <w:r w:rsidRPr="00A826E5">
        <w:rPr>
          <w:rFonts w:ascii="Arial" w:hAnsi="Arial" w:cs="Arial"/>
          <w:sz w:val="16"/>
          <w:szCs w:val="16"/>
        </w:rPr>
        <w:t xml:space="preserve">, Senhor Márcio Rogério Gabriel e a(s) empresa(s) qualificada(s) no Anexo Único desta Ata, resolvem </w:t>
      </w:r>
      <w:r w:rsidRPr="00A826E5">
        <w:rPr>
          <w:rFonts w:ascii="Arial" w:hAnsi="Arial" w:cs="Arial"/>
          <w:b/>
          <w:bCs/>
          <w:sz w:val="16"/>
          <w:szCs w:val="16"/>
        </w:rPr>
        <w:t>REGISTRAR O PREÇ</w:t>
      </w:r>
      <w:r w:rsidR="00F17DD3" w:rsidRPr="00A826E5">
        <w:rPr>
          <w:rFonts w:ascii="Arial" w:hAnsi="Arial" w:cs="Arial"/>
          <w:b/>
          <w:bCs/>
          <w:sz w:val="16"/>
          <w:szCs w:val="16"/>
        </w:rPr>
        <w:t xml:space="preserve">O </w:t>
      </w:r>
      <w:r w:rsidR="0033741B" w:rsidRPr="00A826E5">
        <w:rPr>
          <w:rFonts w:ascii="Arial" w:hAnsi="Arial" w:cs="Arial"/>
          <w:sz w:val="16"/>
          <w:szCs w:val="16"/>
        </w:rPr>
        <w:t>para futura e eventual</w:t>
      </w:r>
      <w:r w:rsidR="00F723D7" w:rsidRPr="00A826E5">
        <w:rPr>
          <w:rFonts w:ascii="Arial" w:hAnsi="Arial" w:cs="Arial"/>
          <w:sz w:val="16"/>
          <w:szCs w:val="16"/>
        </w:rPr>
        <w:t xml:space="preserve"> </w:t>
      </w:r>
      <w:r w:rsidR="00421906" w:rsidRPr="00A826E5">
        <w:rPr>
          <w:rFonts w:ascii="Arial" w:hAnsi="Arial" w:cs="Arial"/>
          <w:sz w:val="16"/>
          <w:szCs w:val="16"/>
        </w:rPr>
        <w:t xml:space="preserve">aquisição </w:t>
      </w:r>
      <w:r w:rsidR="00A826E5" w:rsidRPr="00A826E5">
        <w:rPr>
          <w:rFonts w:ascii="Arial" w:hAnsi="Arial" w:cs="Arial"/>
          <w:b/>
          <w:sz w:val="16"/>
          <w:szCs w:val="16"/>
        </w:rPr>
        <w:t>de material permanente, equipamentos de informática (SWITCH E CORDÃO OPTICO), para atender as necessidades da SEFIN, a pedido da Secretaria de Estado de Finanças - SEFIN</w:t>
      </w:r>
      <w:r w:rsidR="00F723D7" w:rsidRPr="00A826E5">
        <w:rPr>
          <w:rFonts w:ascii="Arial" w:hAnsi="Arial" w:cs="Arial"/>
          <w:b/>
          <w:sz w:val="16"/>
          <w:szCs w:val="16"/>
        </w:rPr>
        <w:t xml:space="preserve">, </w:t>
      </w:r>
      <w:r w:rsidRPr="00A826E5">
        <w:rPr>
          <w:rFonts w:ascii="Arial" w:hAnsi="Arial" w:cs="Arial"/>
          <w:sz w:val="16"/>
          <w:szCs w:val="16"/>
        </w:rPr>
        <w:t xml:space="preserve">conforme Anexo </w:t>
      </w:r>
      <w:r w:rsidR="002D19E7" w:rsidRPr="00A826E5">
        <w:rPr>
          <w:rFonts w:ascii="Arial" w:hAnsi="Arial" w:cs="Arial"/>
          <w:sz w:val="16"/>
          <w:szCs w:val="16"/>
        </w:rPr>
        <w:t>I e II</w:t>
      </w:r>
      <w:r w:rsidRPr="00A826E5">
        <w:rPr>
          <w:rFonts w:ascii="Arial" w:hAnsi="Arial" w:cs="Arial"/>
          <w:sz w:val="16"/>
          <w:szCs w:val="16"/>
        </w:rPr>
        <w:t xml:space="preserve"> desta ata, atendendo as condições previstas no instrumento convocatório e as constantes nesta Ata de Registro de Preços, sujeitando-se as partes às normas constantes da Lei nº. 8.666/93 e suas alterações, Decreto Estadual nº 1</w:t>
      </w:r>
      <w:r w:rsidR="0096128C" w:rsidRPr="00A826E5">
        <w:rPr>
          <w:rFonts w:ascii="Arial" w:hAnsi="Arial" w:cs="Arial"/>
          <w:sz w:val="16"/>
          <w:szCs w:val="16"/>
        </w:rPr>
        <w:t>8.340/13</w:t>
      </w:r>
      <w:r w:rsidRPr="00A826E5">
        <w:rPr>
          <w:rFonts w:ascii="Arial" w:hAnsi="Arial" w:cs="Arial"/>
          <w:sz w:val="16"/>
          <w:szCs w:val="16"/>
        </w:rPr>
        <w:t xml:space="preserve"> e suas alterações e em conformidade com as disposições a seguir.</w:t>
      </w:r>
    </w:p>
    <w:p w:rsidR="009D2314" w:rsidRPr="00A826E5"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A826E5" w:rsidRPr="00A826E5" w:rsidRDefault="008A52AE" w:rsidP="00A826E5">
      <w:pPr>
        <w:pStyle w:val="Corpodetexto23"/>
        <w:jc w:val="both"/>
        <w:rPr>
          <w:rFonts w:ascii="Arial" w:hAnsi="Arial" w:cs="Arial"/>
          <w:b/>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00A826E5" w:rsidRPr="00A826E5">
        <w:rPr>
          <w:rFonts w:ascii="Arial" w:hAnsi="Arial" w:cs="Arial"/>
          <w:b/>
          <w:sz w:val="16"/>
          <w:szCs w:val="16"/>
        </w:rPr>
        <w:t>para eventual e futura aquisição de material permanente, equipamentos de informática (SWITCH E CORDÃO OPTICO), para atender as necessidades da SEFIN, a pedido da Secretaria de Estado de Finanças - SEFIN.</w:t>
      </w:r>
    </w:p>
    <w:p w:rsidR="0033741B" w:rsidRPr="00A826E5" w:rsidRDefault="0033741B" w:rsidP="00524202">
      <w:pPr>
        <w:jc w:val="both"/>
        <w:rPr>
          <w:rFonts w:ascii="Arial" w:hAnsi="Arial" w:cs="Arial"/>
          <w:sz w:val="16"/>
          <w:szCs w:val="16"/>
        </w:rPr>
      </w:pPr>
    </w:p>
    <w:p w:rsidR="009D2314" w:rsidRPr="00A826E5" w:rsidRDefault="004553F4" w:rsidP="004553F4">
      <w:pPr>
        <w:rPr>
          <w:rFonts w:ascii="Arial" w:hAnsi="Arial" w:cs="Arial"/>
          <w:b/>
          <w:bCs/>
          <w:sz w:val="16"/>
          <w:szCs w:val="16"/>
        </w:rPr>
      </w:pPr>
      <w:r w:rsidRPr="00A826E5">
        <w:rPr>
          <w:rFonts w:ascii="Arial" w:hAnsi="Arial" w:cs="Arial"/>
          <w:b/>
          <w:bCs/>
          <w:sz w:val="16"/>
          <w:szCs w:val="16"/>
        </w:rPr>
        <w:t>1.</w:t>
      </w:r>
      <w:r w:rsidR="009D2314" w:rsidRPr="00A826E5">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A9760A" w:rsidRPr="00A826E5" w:rsidRDefault="00A9760A" w:rsidP="00A9760A">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a observância das normas contidas no art. 40, inciso XVI, c/c o art. </w:t>
      </w:r>
      <w:r w:rsidRPr="00A826E5">
        <w:rPr>
          <w:rFonts w:ascii="Arial" w:hAnsi="Arial" w:cs="Arial"/>
          <w:sz w:val="16"/>
          <w:szCs w:val="16"/>
        </w:rPr>
        <w:t>73 inciso II, “a” e “b”, da Lei 8.666/93 e alterações.</w:t>
      </w:r>
    </w:p>
    <w:p w:rsidR="00A9760A" w:rsidRPr="00A826E5" w:rsidRDefault="00A9760A" w:rsidP="00A9760A">
      <w:pPr>
        <w:pStyle w:val="Corpodetexto3"/>
        <w:tabs>
          <w:tab w:val="left" w:pos="900"/>
        </w:tabs>
        <w:ind w:right="47"/>
        <w:rPr>
          <w:rFonts w:ascii="Arial" w:hAnsi="Arial" w:cs="Arial"/>
          <w:sz w:val="16"/>
          <w:szCs w:val="16"/>
        </w:rPr>
      </w:pPr>
    </w:p>
    <w:p w:rsidR="00A9760A" w:rsidRPr="00A826E5" w:rsidRDefault="00A9760A" w:rsidP="00A9760A">
      <w:pPr>
        <w:pStyle w:val="Corpodetexto3"/>
        <w:tabs>
          <w:tab w:val="left" w:pos="900"/>
        </w:tabs>
        <w:ind w:right="47"/>
        <w:rPr>
          <w:rFonts w:ascii="Arial" w:hAnsi="Arial" w:cs="Arial"/>
          <w:sz w:val="16"/>
          <w:szCs w:val="16"/>
        </w:rPr>
      </w:pPr>
    </w:p>
    <w:p w:rsidR="00A826E5" w:rsidRDefault="00A9760A" w:rsidP="00A826E5">
      <w:pPr>
        <w:pStyle w:val="Recuodecorpodetexto"/>
        <w:numPr>
          <w:ilvl w:val="1"/>
          <w:numId w:val="19"/>
        </w:numPr>
        <w:jc w:val="both"/>
        <w:rPr>
          <w:rFonts w:ascii="Arial" w:hAnsi="Arial" w:cs="Arial"/>
          <w:sz w:val="16"/>
          <w:szCs w:val="16"/>
          <w:lang w:val="pt-BR"/>
        </w:rPr>
      </w:pPr>
      <w:r w:rsidRPr="00A826E5">
        <w:rPr>
          <w:rFonts w:ascii="Arial" w:hAnsi="Arial" w:cs="Arial"/>
          <w:b/>
          <w:bCs/>
          <w:sz w:val="16"/>
          <w:szCs w:val="16"/>
          <w:lang w:val="pt-BR"/>
        </w:rPr>
        <w:t>PRAZO DE ENTREGA</w:t>
      </w:r>
      <w:r w:rsidR="00A826E5" w:rsidRPr="00A826E5">
        <w:rPr>
          <w:rFonts w:ascii="Arial" w:hAnsi="Arial" w:cs="Arial"/>
          <w:bCs/>
          <w:sz w:val="16"/>
          <w:szCs w:val="16"/>
          <w:lang w:val="pt-BR"/>
        </w:rPr>
        <w:t>:</w:t>
      </w:r>
      <w:r w:rsidR="00A826E5" w:rsidRPr="00A826E5">
        <w:rPr>
          <w:rFonts w:ascii="Arial" w:hAnsi="Arial" w:cs="Arial"/>
          <w:sz w:val="16"/>
          <w:szCs w:val="16"/>
          <w:lang w:val="pt-BR"/>
        </w:rPr>
        <w:t xml:space="preserve"> Os materiais deverão ser entregues no prazo máximo de 30 (trinta) dias a partir da data do recebimento da nota de empenho</w:t>
      </w:r>
    </w:p>
    <w:p w:rsidR="00A826E5" w:rsidRPr="00A826E5" w:rsidRDefault="00A826E5" w:rsidP="00A826E5">
      <w:pPr>
        <w:pStyle w:val="Recuodecorpodetexto"/>
        <w:ind w:left="360"/>
        <w:jc w:val="both"/>
        <w:rPr>
          <w:rFonts w:ascii="Arial" w:hAnsi="Arial" w:cs="Arial"/>
          <w:sz w:val="16"/>
          <w:szCs w:val="16"/>
          <w:lang w:val="pt-BR"/>
        </w:rPr>
      </w:pPr>
    </w:p>
    <w:p w:rsidR="00A826E5" w:rsidRPr="00A826E5" w:rsidRDefault="00A9760A" w:rsidP="00A826E5">
      <w:pPr>
        <w:pStyle w:val="Recuodecorpodetexto"/>
        <w:numPr>
          <w:ilvl w:val="1"/>
          <w:numId w:val="19"/>
        </w:numPr>
        <w:jc w:val="both"/>
        <w:rPr>
          <w:rFonts w:ascii="Arial" w:hAnsi="Arial" w:cs="Arial"/>
          <w:sz w:val="16"/>
          <w:szCs w:val="16"/>
          <w:lang w:val="pt-BR"/>
        </w:rPr>
      </w:pPr>
      <w:r w:rsidRPr="00A826E5">
        <w:rPr>
          <w:rFonts w:ascii="Arial" w:hAnsi="Arial" w:cs="Arial"/>
          <w:b/>
          <w:sz w:val="16"/>
          <w:szCs w:val="16"/>
          <w:lang w:val="pt-BR"/>
        </w:rPr>
        <w:t>LOCAL/HORÁRIOS</w:t>
      </w:r>
      <w:r w:rsidRPr="00A826E5">
        <w:rPr>
          <w:rFonts w:ascii="Arial" w:hAnsi="Arial" w:cs="Arial"/>
          <w:sz w:val="16"/>
          <w:szCs w:val="16"/>
          <w:lang w:val="pt-BR"/>
        </w:rPr>
        <w:t xml:space="preserve">: </w:t>
      </w:r>
      <w:r w:rsidR="00A826E5" w:rsidRPr="00A826E5">
        <w:rPr>
          <w:rFonts w:ascii="Arial" w:hAnsi="Arial" w:cs="Arial"/>
          <w:sz w:val="16"/>
          <w:szCs w:val="16"/>
          <w:lang w:val="pt-BR"/>
        </w:rPr>
        <w:t>Os materiais serão entregues no Almoxarifado Central do Estado de Rondônia, localizado na Rua Transversal 3, n° 80, Bairro Pedacinho de Chão, no município de Porto Velho, no horário comercial de 07h30min as 13h30min.</w:t>
      </w:r>
    </w:p>
    <w:p w:rsidR="0010504A" w:rsidRPr="00A826E5" w:rsidRDefault="0010504A" w:rsidP="00A826E5">
      <w:pPr>
        <w:pStyle w:val="PargrafodaLista"/>
        <w:ind w:left="0"/>
        <w:jc w:val="both"/>
        <w:rPr>
          <w:rFonts w:ascii="Arial" w:hAnsi="Arial" w:cs="Arial"/>
          <w:sz w:val="16"/>
          <w:szCs w:val="16"/>
        </w:rPr>
      </w:pPr>
    </w:p>
    <w:p w:rsidR="00A826E5" w:rsidRPr="00A826E5" w:rsidRDefault="00A826E5" w:rsidP="00A826E5">
      <w:pPr>
        <w:pStyle w:val="PargrafodaLista"/>
        <w:ind w:left="0"/>
        <w:jc w:val="both"/>
        <w:rPr>
          <w:rFonts w:ascii="Arial" w:hAnsi="Arial" w:cs="Arial"/>
          <w:sz w:val="16"/>
          <w:szCs w:val="16"/>
        </w:rPr>
      </w:pPr>
    </w:p>
    <w:p w:rsidR="009D2314" w:rsidRPr="00A826E5" w:rsidRDefault="009D2314" w:rsidP="00A9760A">
      <w:pPr>
        <w:pStyle w:val="PargrafodaLista"/>
        <w:ind w:left="0"/>
        <w:jc w:val="both"/>
        <w:rPr>
          <w:rFonts w:ascii="Arial" w:hAnsi="Arial" w:cs="Arial"/>
          <w:b/>
          <w:bCs/>
          <w:sz w:val="16"/>
          <w:szCs w:val="16"/>
        </w:rPr>
      </w:pPr>
      <w:r w:rsidRPr="00A826E5">
        <w:rPr>
          <w:rFonts w:ascii="Arial" w:hAnsi="Arial" w:cs="Arial"/>
          <w:sz w:val="16"/>
          <w:szCs w:val="16"/>
        </w:rPr>
        <w:t xml:space="preserve">7. </w:t>
      </w:r>
      <w:r w:rsidRPr="00A826E5">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2F21C7" w:rsidRDefault="00A9760A" w:rsidP="001D515A">
      <w:pPr>
        <w:rPr>
          <w:rFonts w:ascii="Arial" w:hAnsi="Arial" w:cs="Arial"/>
          <w:sz w:val="16"/>
          <w:szCs w:val="16"/>
        </w:rPr>
      </w:pPr>
      <w:r w:rsidRPr="00A9760A">
        <w:rPr>
          <w:rFonts w:ascii="Arial" w:hAnsi="Arial" w:cs="Arial"/>
          <w:sz w:val="16"/>
          <w:szCs w:val="16"/>
        </w:rPr>
        <w:t xml:space="preserve">Secretaria de Estado </w:t>
      </w:r>
      <w:r w:rsidR="004559F2">
        <w:rPr>
          <w:rFonts w:ascii="Arial" w:hAnsi="Arial" w:cs="Arial"/>
          <w:sz w:val="16"/>
          <w:szCs w:val="16"/>
        </w:rPr>
        <w:t>d</w:t>
      </w:r>
      <w:r w:rsidR="002F21C7">
        <w:rPr>
          <w:rFonts w:ascii="Arial" w:hAnsi="Arial" w:cs="Arial"/>
          <w:sz w:val="16"/>
          <w:szCs w:val="16"/>
        </w:rPr>
        <w:t xml:space="preserve">e Finanças </w:t>
      </w:r>
      <w:r w:rsidR="0033741B" w:rsidRPr="002F21C7">
        <w:rPr>
          <w:rFonts w:ascii="Arial" w:hAnsi="Arial" w:cs="Arial"/>
          <w:sz w:val="16"/>
          <w:szCs w:val="16"/>
        </w:rPr>
        <w:t xml:space="preserve">– </w:t>
      </w:r>
      <w:r w:rsidR="004559F2" w:rsidRPr="002F21C7">
        <w:rPr>
          <w:rFonts w:ascii="Arial" w:hAnsi="Arial" w:cs="Arial"/>
          <w:b/>
          <w:sz w:val="16"/>
          <w:szCs w:val="16"/>
        </w:rPr>
        <w:t>SE</w:t>
      </w:r>
      <w:r w:rsidR="002F21C7" w:rsidRPr="002F21C7">
        <w:rPr>
          <w:rFonts w:ascii="Arial" w:hAnsi="Arial" w:cs="Arial"/>
          <w:b/>
          <w:sz w:val="16"/>
          <w:szCs w:val="16"/>
        </w:rPr>
        <w:t>FIN</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1C32DB" w:rsidRPr="009A54D1" w:rsidRDefault="001C32DB" w:rsidP="009D2314">
      <w:pPr>
        <w:jc w:val="both"/>
        <w:rPr>
          <w:rFonts w:ascii="Arial" w:hAnsi="Arial" w:cs="Arial"/>
          <w:color w:val="000000"/>
          <w:sz w:val="16"/>
          <w:szCs w:val="16"/>
        </w:rPr>
      </w:pP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423" w:rsidRDefault="00436423">
      <w:r>
        <w:separator/>
      </w:r>
    </w:p>
  </w:endnote>
  <w:endnote w:type="continuationSeparator" w:id="0">
    <w:p w:rsidR="00436423" w:rsidRDefault="00436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423" w:rsidRDefault="00436423">
      <w:r>
        <w:separator/>
      </w:r>
    </w:p>
  </w:footnote>
  <w:footnote w:type="continuationSeparator" w:id="0">
    <w:p w:rsidR="00436423" w:rsidRDefault="004364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423" w:rsidRDefault="0043642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C32DB"/>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4F6"/>
    <w:rsid w:val="002B5727"/>
    <w:rsid w:val="002B5A0D"/>
    <w:rsid w:val="002B736B"/>
    <w:rsid w:val="002C0603"/>
    <w:rsid w:val="002C214A"/>
    <w:rsid w:val="002C5AC0"/>
    <w:rsid w:val="002D19E7"/>
    <w:rsid w:val="002D43DC"/>
    <w:rsid w:val="002D60E9"/>
    <w:rsid w:val="002E300A"/>
    <w:rsid w:val="002F21C7"/>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1906"/>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42B"/>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128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165"/>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26E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Corpodetexto23">
    <w:name w:val="Corpo de texto 23"/>
    <w:basedOn w:val="Normal"/>
    <w:rsid w:val="00A826E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2494</Words>
  <Characters>14142</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5</cp:revision>
  <cp:lastPrinted>2013-11-19T15:14:00Z</cp:lastPrinted>
  <dcterms:created xsi:type="dcterms:W3CDTF">2014-01-06T16:12:00Z</dcterms:created>
  <dcterms:modified xsi:type="dcterms:W3CDTF">2014-02-27T13:20:00Z</dcterms:modified>
</cp:coreProperties>
</file>